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C205" w14:textId="77777777" w:rsidR="00FA2C80" w:rsidRPr="00D2604F" w:rsidRDefault="00FA2C80" w:rsidP="00203D0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D2604F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D260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604F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0D233BD2" w14:textId="77777777" w:rsidR="00FA2C80" w:rsidRPr="00D2604F" w:rsidRDefault="00FA2C80" w:rsidP="00203D0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604F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1BBAA076" w14:textId="77777777" w:rsidR="00FA2C80" w:rsidRPr="00D2604F" w:rsidRDefault="00FA2C80" w:rsidP="00203D0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2604F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61AA990B" w14:textId="77777777" w:rsidR="00FA2C80" w:rsidRPr="00D2604F" w:rsidRDefault="00FA2C80" w:rsidP="00203D0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68BE3474" w14:textId="006BBAE7" w:rsidR="00AA0625" w:rsidRPr="00D2604F" w:rsidRDefault="00FA2C80" w:rsidP="00203D0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D2604F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1E2521" w:rsidRPr="00D2604F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D2604F">
        <w:rPr>
          <w:rFonts w:ascii="Times New Roman" w:eastAsia="Times New Roman" w:hAnsi="Times New Roman" w:cs="Times New Roman"/>
          <w:b/>
          <w:sz w:val="24"/>
          <w:szCs w:val="24"/>
        </w:rPr>
        <w:t xml:space="preserve"> m.</w:t>
      </w:r>
      <w:r w:rsidR="00B67973" w:rsidRPr="00D260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5AED" w:rsidRPr="00D2604F">
        <w:rPr>
          <w:rFonts w:ascii="Times New Roman" w:eastAsia="Times New Roman" w:hAnsi="Times New Roman" w:cs="Times New Roman"/>
          <w:b/>
          <w:sz w:val="24"/>
          <w:szCs w:val="24"/>
        </w:rPr>
        <w:t>liepos</w:t>
      </w:r>
      <w:r w:rsidR="002D05D4" w:rsidRPr="00D260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164AB" w:rsidRPr="00D2604F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45AED" w:rsidRPr="00D2604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2604F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D2604F">
        <w:rPr>
          <w:rFonts w:ascii="Times New Roman" w:eastAsia="Times New Roman" w:hAnsi="Times New Roman" w:cs="Times New Roman"/>
          <w:b/>
          <w:sz w:val="24"/>
          <w:szCs w:val="20"/>
        </w:rPr>
        <w:t>13 val.  III a. 304 kab. J.</w:t>
      </w:r>
      <w:r w:rsidR="00F611C3" w:rsidRPr="00D2604F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Pr="00D2604F">
        <w:rPr>
          <w:rFonts w:ascii="Times New Roman" w:eastAsia="Times New Roman" w:hAnsi="Times New Roman" w:cs="Times New Roman"/>
          <w:b/>
          <w:sz w:val="24"/>
          <w:szCs w:val="20"/>
        </w:rPr>
        <w:t>Biliūno g. 23, Anykščiai</w:t>
      </w:r>
      <w:bookmarkEnd w:id="0"/>
    </w:p>
    <w:p w14:paraId="3F17478F" w14:textId="43A38AC2" w:rsidR="00FA2C80" w:rsidRPr="00D2604F" w:rsidRDefault="00FA2C80" w:rsidP="00203D0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506A55" w14:textId="52488858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 xml:space="preserve">1. 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tarybos 2022 m. vasario 23 d. sprendimo Nr. 1-TS-41 „Dėl Anykščių rajono savivaldybės 2022 metų biudžeto patvirtinimo“ pakeitimo (1-T-254).</w:t>
      </w:r>
    </w:p>
    <w:p w14:paraId="3C0C02C4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Pranešėja – Danuta </w:t>
      </w:r>
      <w:proofErr w:type="spellStart"/>
      <w:r w:rsidRPr="00934E9B">
        <w:rPr>
          <w:rFonts w:ascii="Times New Roman" w:hAnsi="Times New Roman" w:cs="Times New Roman"/>
          <w:b/>
          <w:bCs/>
          <w:sz w:val="24"/>
          <w:szCs w:val="24"/>
        </w:rPr>
        <w:t>Gruzinskienė</w:t>
      </w:r>
      <w:proofErr w:type="spellEnd"/>
    </w:p>
    <w:p w14:paraId="33D2E269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 xml:space="preserve">2. 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2019–2025 metų strateginio plėtros plano įgyvendinimo tarpinės ataskaitos patvirtinimo (1-T-246).</w:t>
      </w:r>
    </w:p>
    <w:p w14:paraId="3C449B61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>Pranešėja – Jolanta Jucevičienė</w:t>
      </w:r>
    </w:p>
    <w:p w14:paraId="2F09ABC9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 xml:space="preserve">3. 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tikslingumo projektą „Lopšelio-darželio „Žilvitis“ modernizavimas energijos taupymo tiekėjo pagrindu“ įgyvendinti viešojo ir privataus sektorių partnerystės būdu (1-T-250).</w:t>
      </w:r>
    </w:p>
    <w:p w14:paraId="211005CE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>4.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Dėl tikslingumo projektą „Lopšelio-darželio „Eglutė“ modernizavimas energijos taupymo tiekėjo pagrindu“ įgyvendinti viešojo ir privataus sektorių partnerystės būdu (1-T-251).</w:t>
      </w:r>
    </w:p>
    <w:p w14:paraId="7EBB63C2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 w:rsidRPr="00934E9B">
        <w:rPr>
          <w:rFonts w:ascii="Segoe UI Historic" w:hAnsi="Segoe UI Historic" w:cs="Segoe UI Historic"/>
          <w:b/>
          <w:bCs/>
          <w:sz w:val="24"/>
          <w:szCs w:val="24"/>
        </w:rPr>
        <w:t>–</w:t>
      </w: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 Ema Abramovaitė</w:t>
      </w:r>
    </w:p>
    <w:p w14:paraId="75EF04F5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 xml:space="preserve">5. 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tarybos 2022 m. birželio 3 d. sprendimo Nr. 1-TS-177 „Dėl Anykščių rajono savivaldybės nevyriausybinių organizacijų tarybos nuostatų patvirtinimo“ pakeitimo (1-T-248).</w:t>
      </w:r>
    </w:p>
    <w:p w14:paraId="6D9E1207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>6.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Dėl Anykščių rajono savivaldybės tarybos 2021 m. birželio 30 d. sprendimo Nr. 1-TS-211 „Dėl pritarimo atsinaujinančių energijos išteklių (saulės) panaudojimo projektų įgyvendinimui“ pakeitimo (1-T-249).</w:t>
      </w:r>
    </w:p>
    <w:p w14:paraId="64268D74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Pranešėja – Loreta </w:t>
      </w:r>
      <w:proofErr w:type="spellStart"/>
      <w:r w:rsidRPr="00934E9B">
        <w:rPr>
          <w:rFonts w:ascii="Times New Roman" w:hAnsi="Times New Roman" w:cs="Times New Roman"/>
          <w:b/>
          <w:bCs/>
          <w:sz w:val="24"/>
          <w:szCs w:val="24"/>
        </w:rPr>
        <w:t>Pesliakienė</w:t>
      </w:r>
      <w:proofErr w:type="spellEnd"/>
    </w:p>
    <w:p w14:paraId="360D7F2C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 xml:space="preserve">7. 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tarybos 2019 m. lapkričio 28 d. sprendimo Nr. 1-TS-351 „Dėl viešosios įstaigos Anykščių turizmo ir verslo informacijos centro teikiamų paslaugų kainų patvirtinimo“ pakeitimo (1-T-255).</w:t>
      </w:r>
    </w:p>
    <w:p w14:paraId="3ED48144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>Pranešėja – Kristina Jakubauskaitė-</w:t>
      </w:r>
      <w:proofErr w:type="spellStart"/>
      <w:r w:rsidRPr="00934E9B">
        <w:rPr>
          <w:rFonts w:ascii="Times New Roman" w:hAnsi="Times New Roman" w:cs="Times New Roman"/>
          <w:b/>
          <w:bCs/>
          <w:sz w:val="24"/>
          <w:szCs w:val="24"/>
        </w:rPr>
        <w:t>Veršelienė</w:t>
      </w:r>
      <w:proofErr w:type="spellEnd"/>
    </w:p>
    <w:p w14:paraId="796FF613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 xml:space="preserve">8. 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tarybos 2022 m. vasario 23 d. sprendimo Nr. 1-TS-48 „Dėl Anykščių rajono savivaldybės aplinkos apsaugos rėmimo specialiosios programos 2022 m. priemonių patvirtinimo“ pakeitimo (1-T-247).</w:t>
      </w:r>
    </w:p>
    <w:p w14:paraId="57403814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Pranešėjas – Simas </w:t>
      </w:r>
      <w:proofErr w:type="spellStart"/>
      <w:r w:rsidRPr="00934E9B">
        <w:rPr>
          <w:rFonts w:ascii="Times New Roman" w:hAnsi="Times New Roman" w:cs="Times New Roman"/>
          <w:b/>
          <w:bCs/>
          <w:sz w:val="24"/>
          <w:szCs w:val="24"/>
        </w:rPr>
        <w:t>Aštrauskas</w:t>
      </w:r>
      <w:proofErr w:type="spellEnd"/>
    </w:p>
    <w:p w14:paraId="55B436CC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2022 metų savivaldybės remiamų asmens sveikatos priežiūros paslaugų teikimo tvarkos patvirtinimo (</w:t>
      </w:r>
      <w:r w:rsidRPr="00934E9B">
        <w:rPr>
          <w:rFonts w:ascii="Times New Roman" w:hAnsi="Times New Roman" w:cs="Times New Roman"/>
          <w:sz w:val="24"/>
          <w:szCs w:val="24"/>
        </w:rPr>
        <w:t>1-T-252).</w:t>
      </w:r>
    </w:p>
    <w:p w14:paraId="7DA720A6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Pranešėja – Vaiva </w:t>
      </w:r>
      <w:proofErr w:type="spellStart"/>
      <w:r w:rsidRPr="00934E9B">
        <w:rPr>
          <w:rFonts w:ascii="Times New Roman" w:hAnsi="Times New Roman" w:cs="Times New Roman"/>
          <w:b/>
          <w:bCs/>
          <w:sz w:val="24"/>
          <w:szCs w:val="24"/>
        </w:rPr>
        <w:t>Daugelavičienė</w:t>
      </w:r>
      <w:proofErr w:type="spellEnd"/>
    </w:p>
    <w:p w14:paraId="0F9C79C4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 xml:space="preserve">10. 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turto perdavimo pagal panaudos sutartį viešajai įstaigai Šeimos idėjų centrui (1-T-253).</w:t>
      </w:r>
    </w:p>
    <w:p w14:paraId="00F8189E" w14:textId="77777777" w:rsidR="00D45AED" w:rsidRPr="00934E9B" w:rsidRDefault="00D45AED" w:rsidP="0093318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Pranešėja – Vilma </w:t>
      </w:r>
      <w:proofErr w:type="spellStart"/>
      <w:r w:rsidRPr="00934E9B">
        <w:rPr>
          <w:rFonts w:ascii="Times New Roman" w:hAnsi="Times New Roman" w:cs="Times New Roman"/>
          <w:b/>
          <w:bCs/>
          <w:sz w:val="24"/>
          <w:szCs w:val="24"/>
        </w:rPr>
        <w:t>Vilkickaitė</w:t>
      </w:r>
      <w:proofErr w:type="spellEnd"/>
    </w:p>
    <w:p w14:paraId="174666C6" w14:textId="48D512A8" w:rsidR="00C2026E" w:rsidRPr="002D05D4" w:rsidRDefault="00C2026E" w:rsidP="0093318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C2026E" w:rsidRPr="002D05D4" w:rsidSect="00B472CB">
      <w:headerReference w:type="even" r:id="rId7"/>
      <w:headerReference w:type="default" r:id="rId8"/>
      <w:pgSz w:w="12240" w:h="15840" w:code="1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D3418" w14:textId="77777777" w:rsidR="0083361A" w:rsidRDefault="0083361A">
      <w:pPr>
        <w:spacing w:after="0" w:line="240" w:lineRule="auto"/>
      </w:pPr>
      <w:r>
        <w:separator/>
      </w:r>
    </w:p>
  </w:endnote>
  <w:endnote w:type="continuationSeparator" w:id="0">
    <w:p w14:paraId="591AB898" w14:textId="77777777" w:rsidR="0083361A" w:rsidRDefault="00833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B0E65" w14:textId="77777777" w:rsidR="0083361A" w:rsidRDefault="0083361A">
      <w:pPr>
        <w:spacing w:after="0" w:line="240" w:lineRule="auto"/>
      </w:pPr>
      <w:r>
        <w:separator/>
      </w:r>
    </w:p>
  </w:footnote>
  <w:footnote w:type="continuationSeparator" w:id="0">
    <w:p w14:paraId="42015573" w14:textId="77777777" w:rsidR="0083361A" w:rsidRDefault="00833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5A5E9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94A8D40" w14:textId="77777777" w:rsidR="004516B2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77F2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C8B6A22" w14:textId="77777777" w:rsidR="004516B2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80"/>
    <w:rsid w:val="0000051A"/>
    <w:rsid w:val="001B0986"/>
    <w:rsid w:val="001E2521"/>
    <w:rsid w:val="001E5E3C"/>
    <w:rsid w:val="001F5DF0"/>
    <w:rsid w:val="00203D0C"/>
    <w:rsid w:val="002D05D4"/>
    <w:rsid w:val="004423C1"/>
    <w:rsid w:val="004D442E"/>
    <w:rsid w:val="004E5529"/>
    <w:rsid w:val="00520579"/>
    <w:rsid w:val="00623A83"/>
    <w:rsid w:val="00653BDC"/>
    <w:rsid w:val="006828A6"/>
    <w:rsid w:val="006D490F"/>
    <w:rsid w:val="00753345"/>
    <w:rsid w:val="00783587"/>
    <w:rsid w:val="0083361A"/>
    <w:rsid w:val="009021C4"/>
    <w:rsid w:val="00933183"/>
    <w:rsid w:val="00963E92"/>
    <w:rsid w:val="00AA0625"/>
    <w:rsid w:val="00B370CA"/>
    <w:rsid w:val="00B472CB"/>
    <w:rsid w:val="00B67973"/>
    <w:rsid w:val="00B83A8A"/>
    <w:rsid w:val="00C164AB"/>
    <w:rsid w:val="00C2026E"/>
    <w:rsid w:val="00C81EFD"/>
    <w:rsid w:val="00D2604F"/>
    <w:rsid w:val="00D32F9E"/>
    <w:rsid w:val="00D45AED"/>
    <w:rsid w:val="00DB3B53"/>
    <w:rsid w:val="00DC4AD8"/>
    <w:rsid w:val="00E27E7A"/>
    <w:rsid w:val="00E54C29"/>
    <w:rsid w:val="00E659EF"/>
    <w:rsid w:val="00E81A3D"/>
    <w:rsid w:val="00F611C3"/>
    <w:rsid w:val="00FA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3531D"/>
  <w15:chartTrackingRefBased/>
  <w15:docId w15:val="{8C2BDA1A-9795-45C2-A81E-B3293591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09DF-25F7-486C-8FD1-8197B207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1404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Aiste</cp:lastModifiedBy>
  <cp:revision>9</cp:revision>
  <dcterms:created xsi:type="dcterms:W3CDTF">2022-06-22T06:12:00Z</dcterms:created>
  <dcterms:modified xsi:type="dcterms:W3CDTF">2022-07-21T19:52:00Z</dcterms:modified>
</cp:coreProperties>
</file>